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990"/>
        <w:gridCol w:w="685"/>
        <w:gridCol w:w="1560"/>
        <w:gridCol w:w="1559"/>
        <w:gridCol w:w="2268"/>
        <w:gridCol w:w="1134"/>
        <w:gridCol w:w="968"/>
        <w:gridCol w:w="1442"/>
        <w:gridCol w:w="1725"/>
        <w:gridCol w:w="2268"/>
      </w:tblGrid>
      <w:tr w:rsidR="00897929" w:rsidRPr="00971E3A" w:rsidTr="00CE08EB">
        <w:trPr>
          <w:trHeight w:val="615"/>
        </w:trPr>
        <w:tc>
          <w:tcPr>
            <w:tcW w:w="1725" w:type="dxa"/>
            <w:gridSpan w:val="2"/>
          </w:tcPr>
          <w:p w:rsidR="00897929" w:rsidRPr="00413E5D" w:rsidRDefault="00897929" w:rsidP="00CF4C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3609" w:type="dxa"/>
            <w:gridSpan w:val="9"/>
            <w:vAlign w:val="center"/>
          </w:tcPr>
          <w:p w:rsidR="00897929" w:rsidRPr="00413E5D" w:rsidRDefault="00897929" w:rsidP="00CF4C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Інформація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діючі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договори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оренди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, по Фонду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комунального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майна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міста</w:t>
            </w:r>
            <w:proofErr w:type="spellEnd"/>
            <w:proofErr w:type="gram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Н</w:t>
            </w:r>
            <w:proofErr w:type="gramEnd"/>
            <w:r w:rsidRPr="00413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етішина</w:t>
            </w:r>
            <w:proofErr w:type="spellEnd"/>
          </w:p>
        </w:tc>
      </w:tr>
      <w:tr w:rsidR="00897929" w:rsidRPr="00413E5D" w:rsidTr="00CE08EB">
        <w:trPr>
          <w:trHeight w:val="1710"/>
        </w:trPr>
        <w:tc>
          <w:tcPr>
            <w:tcW w:w="735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№п/п</w:t>
            </w:r>
          </w:p>
        </w:tc>
        <w:tc>
          <w:tcPr>
            <w:tcW w:w="1675" w:type="dxa"/>
            <w:gridSpan w:val="2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Назва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об’єкта</w:t>
            </w:r>
            <w:proofErr w:type="spellEnd"/>
          </w:p>
        </w:tc>
        <w:tc>
          <w:tcPr>
            <w:tcW w:w="1560" w:type="dxa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Адреса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розташування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Спосіб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використання</w:t>
            </w:r>
            <w:proofErr w:type="spellEnd"/>
          </w:p>
        </w:tc>
        <w:tc>
          <w:tcPr>
            <w:tcW w:w="2268" w:type="dxa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Назва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орендаря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Фізична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юридична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адреса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орендаря</w:t>
            </w:r>
            <w:proofErr w:type="spellEnd"/>
          </w:p>
        </w:tc>
        <w:tc>
          <w:tcPr>
            <w:tcW w:w="968" w:type="dxa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Площа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частини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об’єкта</w:t>
            </w:r>
            <w:proofErr w:type="gram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,щ</w:t>
            </w:r>
            <w:proofErr w:type="gram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знаходиться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оренді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, м2</w:t>
            </w:r>
          </w:p>
        </w:tc>
        <w:tc>
          <w:tcPr>
            <w:tcW w:w="1442" w:type="dxa"/>
          </w:tcPr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897929" w:rsidRPr="00413E5D" w:rsidRDefault="0097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С</w:t>
            </w:r>
            <w:r w:rsidR="008979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ума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орендної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плати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грн</w:t>
            </w:r>
            <w:proofErr w:type="spellEnd"/>
          </w:p>
        </w:tc>
        <w:tc>
          <w:tcPr>
            <w:tcW w:w="1725" w:type="dxa"/>
            <w:vAlign w:val="bottom"/>
            <w:hideMark/>
          </w:tcPr>
          <w:p w:rsidR="00897929" w:rsidRPr="00413E5D" w:rsidRDefault="00897929" w:rsidP="00F6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Дата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і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номер договору про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надання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об’єкта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оренду</w:t>
            </w:r>
            <w:proofErr w:type="spellEnd"/>
          </w:p>
        </w:tc>
        <w:tc>
          <w:tcPr>
            <w:tcW w:w="2268" w:type="dxa"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Дата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закінчення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договору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оренди</w:t>
            </w:r>
            <w:proofErr w:type="spellEnd"/>
          </w:p>
        </w:tc>
      </w:tr>
      <w:tr w:rsidR="00897929" w:rsidRPr="00413E5D" w:rsidTr="00CE08EB">
        <w:trPr>
          <w:trHeight w:val="264"/>
        </w:trPr>
        <w:tc>
          <w:tcPr>
            <w:tcW w:w="735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5" w:type="dxa"/>
            <w:gridSpan w:val="2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8" w:type="dxa"/>
            <w:noWrap/>
            <w:vAlign w:val="bottom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42" w:type="dxa"/>
          </w:tcPr>
          <w:p w:rsidR="00897929" w:rsidRP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725" w:type="dxa"/>
            <w:noWrap/>
            <w:vAlign w:val="bottom"/>
            <w:hideMark/>
          </w:tcPr>
          <w:p w:rsidR="00897929" w:rsidRP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268" w:type="dxa"/>
            <w:noWrap/>
            <w:vAlign w:val="bottom"/>
            <w:hideMark/>
          </w:tcPr>
          <w:p w:rsidR="00897929" w:rsidRP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8403FF" w:rsidRDefault="0084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8403FF" w:rsidRDefault="0084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8403FF" w:rsidRDefault="0084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8403FF" w:rsidP="00840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8403FF" w:rsidRPr="008403FF" w:rsidRDefault="008403FF" w:rsidP="00840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Торговий</w:t>
            </w:r>
            <w:proofErr w:type="spellEnd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цетр</w:t>
            </w:r>
            <w:proofErr w:type="spellEnd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.Незалежності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,22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Центральна міська бібліотека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Управління культури ВК НМР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732,2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рвк</w:t>
            </w:r>
            <w:proofErr w:type="spellEnd"/>
          </w:p>
        </w:tc>
        <w:tc>
          <w:tcPr>
            <w:tcW w:w="1725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№4/200/О від 04.01.2016         ДУ №3 від 15.01.2019, ДУ №4 від 03.09.2021</w:t>
            </w: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03.10.2024 </w:t>
            </w:r>
            <w:proofErr w:type="spellStart"/>
            <w:proofErr w:type="gram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5" w:anchor="/registryObjectDetailes/ca8d21a045c74dad8fe853d333bc31c9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RGL001-UA-20210715-10790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 w:rsidP="0050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5028B8" w:rsidRPr="005028B8" w:rsidRDefault="005028B8" w:rsidP="0050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Благоустрій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вул.Ринкова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4/1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Бокс №6-  для стоянки для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ремонту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автомобільної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техніки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Контрольно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пропускний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пункт.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Тверде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бетонне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покриття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КП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НМР «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Житлово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комунальне об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’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єднання»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вул..Ринкова, 4/1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5533,8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№17/200/О від 02.01.2020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01.01.2025</w:t>
            </w:r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6" w:anchor="/registryObjectDetailes/2f391f3ad4b44ae5b4220c998e0d4cbb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RGL001-UA-20210727-68622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 w:rsidP="0050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5028B8" w:rsidRPr="005028B8" w:rsidRDefault="005028B8" w:rsidP="0050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«ЖКО»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Нежитлові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приміщення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гуртожитку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№6 (2-3 поверх)</w:t>
            </w:r>
          </w:p>
        </w:tc>
        <w:tc>
          <w:tcPr>
            <w:tcW w:w="2268" w:type="dxa"/>
            <w:vAlign w:val="center"/>
            <w:hideMark/>
          </w:tcPr>
          <w:p w:rsidR="00897929" w:rsidRPr="00CF4CF1" w:rsidRDefault="00897929" w:rsidP="00CF4C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Територіальне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управління</w:t>
            </w:r>
            <w:proofErr w:type="spellEnd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ержавної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судової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адміністрації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України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Хмельницькій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області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просп.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Незалежності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10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422,6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№6/200/О від 01.04.2016 ДУ №2 31.05.2019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27.01.2023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7" w:anchor="/registryObjectDetailes/04ac657a689041ac9340e029cba6ad32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RGL001-UA-20210728-16599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Pr="005028B8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КЗ «Палац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культцри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етішина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Нежитлові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приміщення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першому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поверсі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КЗ «Палац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культири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етішина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КП НМР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Агенція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ісевого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розвитку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вул..Шевченка, 3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257,9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№8/200/О від 22.08.2016 ДУ №1 02.09.2019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30.04.2025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8" w:anchor="/registryObjectDetailes/1f79e620695f41d8a4276b8ddcd78b2e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RGL001-UA-20210727-07743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5028B8" w:rsidRPr="00413E5D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Торговий</w:t>
            </w:r>
            <w:proofErr w:type="spellEnd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цетр</w:t>
            </w:r>
            <w:proofErr w:type="spellEnd"/>
            <w:r w:rsidRPr="008403F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Нежитлові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приміщення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другому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поверсі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КП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Торговий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центр»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Управління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державної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казначейської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служби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України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етішин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Хмельницької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обл.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просп..Незалежності, 22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254.05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№1/200/О від 07.07.2015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05.04.2024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9" w:anchor="/registryObjectDetailes/cf0a6929357c433dbeca04470d1eb43e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RGL001-UA-20210201-73339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P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КНП НМР «СМСЧ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Нежитлові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приміщення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буді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лікарні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7929" w:rsidRPr="00413E5D" w:rsidRDefault="00897929" w:rsidP="005C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КНП НМР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ПМСД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вул.Лісова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,1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1544,1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рік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Договір №10/200/О від </w:t>
            </w: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30.03.2018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(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29.03.2023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</w:p>
          <w:p w:rsidR="00897929" w:rsidRDefault="00897929" w:rsidP="0035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пролонговано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стану +4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місяці</w:t>
            </w:r>
            <w:proofErr w:type="spellEnd"/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0" w:anchor="/registryObjectDetailes/134b18fe23374489821786839da8790e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RGL001-UA-20210726-15556</w:t>
              </w:r>
            </w:hyperlink>
          </w:p>
        </w:tc>
      </w:tr>
      <w:tr w:rsidR="00897929" w:rsidRPr="00031137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5028B8" w:rsidRPr="00413E5D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«ЖКО»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Нежитлові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приміщення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на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першому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Незалежності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21А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ФОП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Татарчук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Роман Богданович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Незалежності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21А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211,9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71E3A" w:rsidRDefault="00971E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71E3A" w:rsidRDefault="00971E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71E3A" w:rsidRPr="00413E5D" w:rsidRDefault="0073100A" w:rsidP="00971E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9932,0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№14/200/О від 15.11.2019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ДУ № 4 від 30.05.2022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продов.на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 років)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11.10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1" w:anchor="/registryObjectDetailes/d865138011b84f7a8ef7fcb704a6ef39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RGL001-UA-20210804-37777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5028B8" w:rsidRPr="00413E5D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«ЖКО»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Філія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АТ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Ощадбанк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Акціонерне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товариство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Державний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ощадний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банк»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Незалежності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21А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233,3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71E3A" w:rsidRDefault="00971E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71E3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44453,33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№5/200/О від 17.02.2016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ДУ № 8 від 06.10. 2021 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16.11.2024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12" w:anchor="/registryObjectDetailes/5866424cbe2e4bbcb1811df9f0f1e315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RGL001-UA-20210728-39823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Нежитлове приміщення</w:t>
            </w:r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5028B8" w:rsidRP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Управління освіти ВК НМР 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Нетішинська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міська художня школа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освіти ВК НМР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вул.Михайлова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етішин</w:t>
            </w:r>
            <w:proofErr w:type="spellEnd"/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796,1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№16/200/О від 09.01.2020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08.01.2025</w:t>
            </w:r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3" w:anchor="/registryObjectDetailes/69487ddeb65c4b48a856af26bb56b53b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RGL001-UA-20210727-53317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 w:rsidP="005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Pr="00413E5D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КНП НМР «СМСЧ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Медичний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заклад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ПП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Володар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вул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.Л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ісова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1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етішин</w:t>
            </w:r>
            <w:proofErr w:type="spellEnd"/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1597,3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71E3A" w:rsidRPr="00413E5D" w:rsidRDefault="00971E3A" w:rsidP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  <w:r w:rsidR="007310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340,0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725" w:type="dxa"/>
            <w:vAlign w:val="center"/>
          </w:tcPr>
          <w:p w:rsidR="00897929" w:rsidRPr="00413E5D" w:rsidRDefault="00897929" w:rsidP="005028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№331 від 06.04.2017</w:t>
            </w: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06.04.2066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14" w:anchor="/registryObjectDetailes/ba688b7c87c64d2bb788b86568f8093f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RGL001-UA-20210816-25042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Pr="00413E5D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КНП НМР «СМСЧ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Медичний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заклад</w:t>
            </w:r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КНП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Хмельницький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серцево-судинний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центр»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вул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.Л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ісова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1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етішин</w:t>
            </w:r>
            <w:proofErr w:type="spellEnd"/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203,3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EC59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№1/2020/Овід 01.12.2020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30.11.2024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15" w:anchor="/registryObjectDetailes/718c5f9bc90d41ac98f11cceebc55dc6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RGL001-UA-20210513-29608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НМР</w:t>
            </w:r>
          </w:p>
          <w:p w:rsidR="005028B8" w:rsidRPr="00413E5D" w:rsidRDefault="005028B8" w:rsidP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«ЖКО»</w:t>
            </w:r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ідприємницька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діяльність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ПП «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Нетішинський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вісник</w:t>
            </w:r>
            <w:proofErr w:type="spellEnd"/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езалежності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31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173,0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рік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№2/2021/О від 30.04.2021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29.04.2036</w:t>
            </w:r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6" w:anchor="/registryObjectDetailes/d3c9bddc17dd4d4ea3e6f62bcf3d41d8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RGL001-UA-20210330-66359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5028B8" w:rsidRPr="005028B8" w:rsidRDefault="005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Фонд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комунального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майна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ідприємницька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діяльність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ФОП Ковальчук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іктор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Романович</w:t>
            </w:r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вул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ромислова,1/34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155,0</w:t>
            </w:r>
          </w:p>
        </w:tc>
        <w:tc>
          <w:tcPr>
            <w:tcW w:w="1442" w:type="dxa"/>
          </w:tcPr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97929" w:rsidRPr="00413E5D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1258,83</w:t>
            </w:r>
          </w:p>
        </w:tc>
        <w:tc>
          <w:tcPr>
            <w:tcW w:w="1725" w:type="dxa"/>
            <w:vAlign w:val="center"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№10-О від 01.08.2008 ДУ №8 від 11.05.2021</w:t>
            </w:r>
          </w:p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31.05.2026</w:t>
            </w:r>
          </w:p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555555"/>
                <w:sz w:val="15"/>
                <w:szCs w:val="15"/>
                <w:shd w:val="clear" w:color="auto" w:fill="F8F8F8"/>
              </w:rPr>
              <w:t> </w:t>
            </w:r>
            <w:hyperlink r:id="rId17" w:anchor="/registryObjectDetailes/c70ebfbeffd7484fa49d83631532e74c" w:tgtFrame="_parent" w:history="1">
              <w:r>
                <w:rPr>
                  <w:rStyle w:val="a3"/>
                  <w:rFonts w:ascii="Arial" w:hAnsi="Arial" w:cs="Arial"/>
                  <w:sz w:val="15"/>
                  <w:szCs w:val="15"/>
                </w:rPr>
                <w:t>RGL001-UA-20220202-57357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F66110" w:rsidRPr="00413E5D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Фонд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комунального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майна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ідприємницька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діяльність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ФОП </w:t>
            </w: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ішевський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Анатолій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Броніславович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вул</w:t>
            </w:r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ромислова,1/34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1442" w:type="dxa"/>
          </w:tcPr>
          <w:p w:rsidR="00897929" w:rsidRDefault="00897929" w:rsidP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Pr="00413E5D" w:rsidRDefault="0073100A" w:rsidP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525</w:t>
            </w:r>
          </w:p>
        </w:tc>
        <w:tc>
          <w:tcPr>
            <w:tcW w:w="1725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3E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№1-О від 25.04.2014</w:t>
            </w: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01.02.2023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пролонговано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стану +4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місяці</w:t>
            </w:r>
            <w:proofErr w:type="spellEnd"/>
          </w:p>
          <w:p w:rsidR="00897929" w:rsidRPr="00413E5D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8" w:anchor="/registryObjectDetailes/e39e609a665f4987b5ae4af59d42cab8" w:tgtFrame="_parent" w:history="1">
              <w:r w:rsidR="00897929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RGL001-UA-20210805-77812</w:t>
              </w:r>
            </w:hyperlink>
          </w:p>
        </w:tc>
      </w:tr>
      <w:tr w:rsidR="00897929" w:rsidRPr="00413E5D" w:rsidTr="00CE08EB">
        <w:trPr>
          <w:trHeight w:val="495"/>
        </w:trPr>
        <w:tc>
          <w:tcPr>
            <w:tcW w:w="735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15</w:t>
            </w:r>
          </w:p>
        </w:tc>
        <w:tc>
          <w:tcPr>
            <w:tcW w:w="1675" w:type="dxa"/>
            <w:gridSpan w:val="2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Нежитлове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приміщення</w:t>
            </w:r>
            <w:proofErr w:type="spellEnd"/>
          </w:p>
          <w:p w:rsidR="00F66110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F66110" w:rsidRPr="00413E5D" w:rsidRDefault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Фонд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комунального</w:t>
            </w:r>
            <w:proofErr w:type="spell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майна </w:t>
            </w:r>
            <w:proofErr w:type="spell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</w:t>
            </w:r>
            <w:proofErr w:type="gramStart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5028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етішина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м.Нетішин</w:t>
            </w:r>
            <w:proofErr w:type="spellEnd"/>
            <w:r w:rsidRPr="00413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, вул..Шевченка,1</w:t>
            </w:r>
          </w:p>
        </w:tc>
        <w:tc>
          <w:tcPr>
            <w:tcW w:w="1559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ідприємницька</w:t>
            </w:r>
            <w:proofErr w:type="spellEnd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E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діяльність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ФОП Коваль Ярослав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Володимирович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просп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езалежності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31</w:t>
            </w:r>
          </w:p>
        </w:tc>
        <w:tc>
          <w:tcPr>
            <w:tcW w:w="968" w:type="dxa"/>
            <w:vAlign w:val="center"/>
            <w:hideMark/>
          </w:tcPr>
          <w:p w:rsidR="00897929" w:rsidRPr="00413E5D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217,8</w:t>
            </w:r>
          </w:p>
        </w:tc>
        <w:tc>
          <w:tcPr>
            <w:tcW w:w="1442" w:type="dxa"/>
          </w:tcPr>
          <w:p w:rsidR="00897929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3100A" w:rsidRDefault="007310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3209,05</w:t>
            </w:r>
          </w:p>
        </w:tc>
        <w:tc>
          <w:tcPr>
            <w:tcW w:w="1725" w:type="dxa"/>
            <w:vAlign w:val="center"/>
            <w:hideMark/>
          </w:tcPr>
          <w:p w:rsidR="00897929" w:rsidRPr="00413E5D" w:rsidRDefault="008979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Договір № 1/2023 від 31.01.2023</w:t>
            </w:r>
          </w:p>
        </w:tc>
        <w:tc>
          <w:tcPr>
            <w:tcW w:w="2268" w:type="dxa"/>
            <w:vAlign w:val="center"/>
            <w:hideMark/>
          </w:tcPr>
          <w:p w:rsidR="00897929" w:rsidRDefault="0089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31.02.2028</w:t>
            </w:r>
          </w:p>
          <w:p w:rsidR="00897929" w:rsidRPr="00353197" w:rsidRDefault="00C4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ru-RU"/>
              </w:rPr>
            </w:pPr>
            <w:hyperlink r:id="rId19" w:anchor="/registryObjectDetailes/7c6db36374534d64a48da8b5c02204ba" w:tgtFrame="_parent" w:history="1">
              <w:r w:rsidR="00897929" w:rsidRPr="00353197">
                <w:rPr>
                  <w:rStyle w:val="a3"/>
                  <w:rFonts w:ascii="Arial" w:hAnsi="Arial" w:cs="Arial"/>
                  <w:sz w:val="15"/>
                  <w:szCs w:val="15"/>
                  <w:shd w:val="clear" w:color="auto" w:fill="F8F8F8"/>
                </w:rPr>
                <w:t>RGL001-UA-20230102-16563</w:t>
              </w:r>
            </w:hyperlink>
          </w:p>
        </w:tc>
      </w:tr>
    </w:tbl>
    <w:p w:rsidR="0002155F" w:rsidRDefault="00C44E58">
      <w:pPr>
        <w:rPr>
          <w:lang w:val="uk-UA"/>
        </w:rPr>
      </w:pPr>
      <w:hyperlink r:id="rId20" w:anchor="/registryObjectDetailes/bd078aa8218d49c5bdd75886a0d7f71e" w:tgtFrame="_parent" w:history="1">
        <w:r w:rsidR="00C93C81">
          <w:rPr>
            <w:rStyle w:val="a3"/>
            <w:rFonts w:ascii="Arial" w:hAnsi="Arial" w:cs="Arial"/>
            <w:sz w:val="15"/>
            <w:szCs w:val="15"/>
            <w:shd w:val="clear" w:color="auto" w:fill="F8F8F8"/>
          </w:rPr>
          <w:t>RGL001-UA-20210729-89351</w:t>
        </w:r>
      </w:hyperlink>
      <w:r w:rsidR="00C93C81">
        <w:rPr>
          <w:lang w:val="uk-UA"/>
        </w:rPr>
        <w:t>- спортзал 4 школа розірвано</w:t>
      </w:r>
    </w:p>
    <w:p w:rsidR="00C93C81" w:rsidRPr="00C93C81" w:rsidRDefault="00C44E58">
      <w:pPr>
        <w:rPr>
          <w:sz w:val="26"/>
          <w:szCs w:val="26"/>
          <w:lang w:val="uk-UA"/>
        </w:rPr>
      </w:pPr>
      <w:hyperlink r:id="rId21" w:anchor="/registryObjectDetailes/edb3a13c6bb24a07a1a0861db5480ec7" w:tgtFrame="_parent" w:history="1">
        <w:r w:rsidR="00C93C81">
          <w:rPr>
            <w:rStyle w:val="a3"/>
            <w:rFonts w:ascii="Arial" w:hAnsi="Arial" w:cs="Arial"/>
            <w:sz w:val="15"/>
            <w:szCs w:val="15"/>
            <w:shd w:val="clear" w:color="auto" w:fill="F8F8F8"/>
          </w:rPr>
          <w:t>RGL001-UA-20210804-58532</w:t>
        </w:r>
      </w:hyperlink>
      <w:r w:rsidR="00C93C81">
        <w:rPr>
          <w:lang w:val="uk-UA"/>
        </w:rPr>
        <w:t xml:space="preserve"> – </w:t>
      </w:r>
      <w:proofErr w:type="spellStart"/>
      <w:r w:rsidR="00C93C81">
        <w:rPr>
          <w:lang w:val="uk-UA"/>
        </w:rPr>
        <w:t>зош</w:t>
      </w:r>
      <w:proofErr w:type="spellEnd"/>
      <w:r w:rsidR="00C93C81">
        <w:rPr>
          <w:lang w:val="uk-UA"/>
        </w:rPr>
        <w:t xml:space="preserve"> 2 </w:t>
      </w:r>
      <w:proofErr w:type="spellStart"/>
      <w:r w:rsidR="00C93C81">
        <w:rPr>
          <w:lang w:val="uk-UA"/>
        </w:rPr>
        <w:t>Заремський</w:t>
      </w:r>
      <w:proofErr w:type="spellEnd"/>
      <w:r w:rsidR="00C93C81">
        <w:rPr>
          <w:lang w:val="uk-UA"/>
        </w:rPr>
        <w:t xml:space="preserve"> розірвано</w:t>
      </w:r>
    </w:p>
    <w:sectPr w:rsidR="00C93C81" w:rsidRPr="00C93C81" w:rsidSect="00CF4CF1">
      <w:pgSz w:w="15840" w:h="12240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C63E8"/>
    <w:rsid w:val="00031137"/>
    <w:rsid w:val="000E08A5"/>
    <w:rsid w:val="001A6A16"/>
    <w:rsid w:val="001C07DC"/>
    <w:rsid w:val="00266BA0"/>
    <w:rsid w:val="00292EEF"/>
    <w:rsid w:val="003270FA"/>
    <w:rsid w:val="00345B7D"/>
    <w:rsid w:val="003517C1"/>
    <w:rsid w:val="00353197"/>
    <w:rsid w:val="00375E2B"/>
    <w:rsid w:val="00401556"/>
    <w:rsid w:val="00413E5D"/>
    <w:rsid w:val="004713AD"/>
    <w:rsid w:val="004C63E8"/>
    <w:rsid w:val="00501E9C"/>
    <w:rsid w:val="005028B8"/>
    <w:rsid w:val="0052765B"/>
    <w:rsid w:val="00553EC9"/>
    <w:rsid w:val="0055531A"/>
    <w:rsid w:val="005C4979"/>
    <w:rsid w:val="005E1F6F"/>
    <w:rsid w:val="0073100A"/>
    <w:rsid w:val="007B65CB"/>
    <w:rsid w:val="008403FF"/>
    <w:rsid w:val="00893E41"/>
    <w:rsid w:val="00897929"/>
    <w:rsid w:val="00971E3A"/>
    <w:rsid w:val="00BB2A5B"/>
    <w:rsid w:val="00C44E58"/>
    <w:rsid w:val="00C93C81"/>
    <w:rsid w:val="00CE08EB"/>
    <w:rsid w:val="00CF4CF1"/>
    <w:rsid w:val="00D13197"/>
    <w:rsid w:val="00D622C3"/>
    <w:rsid w:val="00DF2C25"/>
    <w:rsid w:val="00E141D4"/>
    <w:rsid w:val="00E827B7"/>
    <w:rsid w:val="00EC1511"/>
    <w:rsid w:val="00EC59E4"/>
    <w:rsid w:val="00ED005B"/>
    <w:rsid w:val="00EE080C"/>
    <w:rsid w:val="00F66110"/>
    <w:rsid w:val="00FA563B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E9C"/>
    <w:rPr>
      <w:color w:val="0000FF"/>
      <w:u w:val="single"/>
    </w:rPr>
  </w:style>
  <w:style w:type="character" w:customStyle="1" w:styleId="ng-scope">
    <w:name w:val="ng-scope"/>
    <w:basedOn w:val="a0"/>
    <w:rsid w:val="00D62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ction.e-tender.ua/" TargetMode="External"/><Relationship Id="rId13" Type="http://schemas.openxmlformats.org/officeDocument/2006/relationships/hyperlink" Target="https://auction.e-tender.ua/" TargetMode="External"/><Relationship Id="rId18" Type="http://schemas.openxmlformats.org/officeDocument/2006/relationships/hyperlink" Target="https://auction.e-tender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uction.e-tender.ua/" TargetMode="External"/><Relationship Id="rId7" Type="http://schemas.openxmlformats.org/officeDocument/2006/relationships/hyperlink" Target="https://auction.e-tender.ua/" TargetMode="External"/><Relationship Id="rId12" Type="http://schemas.openxmlformats.org/officeDocument/2006/relationships/hyperlink" Target="https://auction.e-tender.ua/" TargetMode="External"/><Relationship Id="rId17" Type="http://schemas.openxmlformats.org/officeDocument/2006/relationships/hyperlink" Target="https://auction.e-tender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ction.e-tender.ua/" TargetMode="External"/><Relationship Id="rId20" Type="http://schemas.openxmlformats.org/officeDocument/2006/relationships/hyperlink" Target="https://auction.e-tender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uction.e-tender.ua/" TargetMode="External"/><Relationship Id="rId11" Type="http://schemas.openxmlformats.org/officeDocument/2006/relationships/hyperlink" Target="https://auction.e-tender.ua/" TargetMode="External"/><Relationship Id="rId5" Type="http://schemas.openxmlformats.org/officeDocument/2006/relationships/hyperlink" Target="https://auction.e-tender.ua/" TargetMode="External"/><Relationship Id="rId15" Type="http://schemas.openxmlformats.org/officeDocument/2006/relationships/hyperlink" Target="https://auction.e-tender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uction.e-tender.ua/" TargetMode="External"/><Relationship Id="rId19" Type="http://schemas.openxmlformats.org/officeDocument/2006/relationships/hyperlink" Target="https://auction.e-tender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ction.e-tender.ua/" TargetMode="External"/><Relationship Id="rId14" Type="http://schemas.openxmlformats.org/officeDocument/2006/relationships/hyperlink" Target="https://auction.e-tender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8B3B-E8FB-4E56-8EB0-95A809C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Admin</cp:lastModifiedBy>
  <cp:revision>6</cp:revision>
  <cp:lastPrinted>2023-07-28T08:18:00Z</cp:lastPrinted>
  <dcterms:created xsi:type="dcterms:W3CDTF">2023-07-24T13:00:00Z</dcterms:created>
  <dcterms:modified xsi:type="dcterms:W3CDTF">2023-07-28T08:45:00Z</dcterms:modified>
</cp:coreProperties>
</file>